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0" w:line="360" w:lineRule="auto"/>
        <w:contextualSpacing/>
        <w:rPr/>
      </w:pPr>
      <w:r>
        <w:rPr/>
      </w:r>
    </w:p>
    <w:p>
      <w:pPr>
        <w:pStyle w:val="style23"/>
        <w:spacing w:after="0" w:before="0" w:line="360" w:lineRule="auto"/>
        <w:contextualSpacing/>
        <w:jc w:val="center"/>
        <w:rPr>
          <w:rFonts w:ascii="Times New Roman" w:cs="Times New Roman" w:hAnsi="Times New Roman"/>
          <w:b/>
          <w:sz w:val="18"/>
          <w:szCs w:val="18"/>
        </w:rPr>
      </w:pPr>
      <w:r>
        <w:rPr>
          <w:rFonts w:ascii="Times New Roman" w:cs="Times New Roman" w:hAnsi="Times New Roman"/>
          <w:b/>
          <w:sz w:val="18"/>
          <w:szCs w:val="18"/>
        </w:rPr>
        <w:t>В приёмную комиссию необходимые следующие документы: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заявление о приёме;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оригинал или заверенную ксерокопию документа государственного образца об образовании;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документ, удостоверяющий личность (оригинал или заверенная копия);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медицинскую справку форма № 086/у (для абитуриентов, поступающих на Железнодорожное отделение медкомиссия по направлению Приёмной комиссии);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6 фотографий (3*4);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копия ИНН;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копия СНИЛС;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копия страхового медицинского полиса; 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копия сертификата прививок;</w:t>
      </w:r>
    </w:p>
    <w:p>
      <w:pPr>
        <w:pStyle w:val="style23"/>
        <w:numPr>
          <w:ilvl w:val="0"/>
          <w:numId w:val="1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копия военного документа (приписное свидетельство или военный билет);</w:t>
      </w:r>
    </w:p>
    <w:p>
      <w:pPr>
        <w:pStyle w:val="style23"/>
        <w:spacing w:after="0" w:before="0" w:line="360" w:lineRule="auto"/>
        <w:contextualSpacing/>
        <w:rPr>
          <w:rFonts w:ascii="Times New Roman" w:cs="Times New Roman" w:hAnsi="Times New Roman"/>
          <w:b/>
          <w:sz w:val="18"/>
          <w:szCs w:val="18"/>
        </w:rPr>
      </w:pPr>
      <w:r>
        <w:rPr>
          <w:rFonts w:ascii="Times New Roman" w:cs="Times New Roman" w:hAnsi="Times New Roman"/>
          <w:b/>
          <w:sz w:val="18"/>
          <w:szCs w:val="18"/>
        </w:rPr>
        <w:t>Дополнительно абитуриент может представить следующие документы: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рекомендательное письмо из образовательного учреждения (характеристика);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копия трудовой книжки;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справка с места работы;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справка об инвалидности;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документы, удостоверяющие особые права при поступлении в образовательное учреждение, установленные законодательством Российской Федерации;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дипломы I, II, III степени участников заключительного этапа Всероссийской олимпиады школьников;</w:t>
      </w:r>
    </w:p>
    <w:p>
      <w:pPr>
        <w:pStyle w:val="style23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документы победителя или участника международной олимпиады (диплом или сертификат) и письмо Минобразования России, подтверждающее участие в олимпиаде.</w:t>
      </w:r>
    </w:p>
    <w:p>
      <w:pPr>
        <w:pStyle w:val="style0"/>
        <w:spacing w:after="0" w:before="0" w:line="360" w:lineRule="auto"/>
        <w:ind w:hanging="0" w:left="360" w:right="0"/>
        <w:contextualSpacing w:val="false"/>
        <w:rPr>
          <w:rFonts w:ascii="Times New Roman" w:cs="Times New Roman" w:hAnsi="Times New Roman"/>
          <w:b/>
          <w:sz w:val="18"/>
          <w:szCs w:val="18"/>
        </w:rPr>
      </w:pPr>
      <w:r>
        <w:rPr>
          <w:rFonts w:ascii="Times New Roman" w:cs="Times New Roman" w:hAnsi="Times New Roman"/>
          <w:b/>
          <w:sz w:val="18"/>
          <w:szCs w:val="18"/>
        </w:rPr>
        <w:t>Поступающие, представившие в Приёмную комиссию ГБОУ СПО «БРИТ» заведомо подложные документы, несут ответственность, предусмотренную законодательством Российской Федерации.</w:t>
      </w:r>
    </w:p>
    <w:p>
      <w:pPr>
        <w:pStyle w:val="style0"/>
        <w:spacing w:after="0" w:before="0" w:line="360" w:lineRule="auto"/>
        <w:ind w:hanging="0" w:left="360" w:right="0"/>
        <w:contextualSpacing w:val="false"/>
        <w:rPr>
          <w:rFonts w:ascii="Times New Roman" w:cs="Times New Roman" w:hAnsi="Times New Roman"/>
          <w:b/>
          <w:sz w:val="18"/>
          <w:szCs w:val="18"/>
        </w:rPr>
      </w:pPr>
      <w:r>
        <w:rPr>
          <w:rFonts w:ascii="Times New Roman" w:cs="Times New Roman" w:hAnsi="Times New Roman"/>
          <w:b/>
          <w:sz w:val="18"/>
          <w:szCs w:val="18"/>
        </w:rPr>
      </w:r>
    </w:p>
    <w:p>
      <w:pPr>
        <w:pStyle w:val="style23"/>
        <w:spacing w:after="0" w:before="0" w:line="360" w:lineRule="auto"/>
        <w:contextualSpacing/>
        <w:jc w:val="center"/>
        <w:rPr/>
      </w:pPr>
      <w:r>
        <w:rPr/>
      </w:r>
    </w:p>
    <w:sectPr>
      <w:type w:val="nextPage"/>
      <w:pgSz w:h="16838" w:w="11906"/>
      <w:pgMar w:bottom="709" w:footer="0" w:gutter="0" w:header="0" w:left="1134" w:right="567" w:top="56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roid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Droid Sans" w:cs="Droid Sans Devanagari" w:eastAsia="Droid Sans Fallback" w:hAnsi="Droid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Droid Sans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Droid Sans Devanagari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Droid Sans Devanagari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Droid Sans Devanagari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2012-05-03T23:54:00Z</dcterms:created>
  <dc:creator>user</dc:creator>
  <cp:lastModifiedBy>Lena</cp:lastModifiedBy>
  <cp:lastPrinted>2014-06-20T04:05:00Z</cp:lastPrinted>
  <dcterms:modified xsi:type="dcterms:W3CDTF">2014-06-20T04:11:00Z</dcterms:modified>
  <cp:revision>16</cp:revision>
</cp:coreProperties>
</file>